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46" w:rsidRPr="00520821" w:rsidRDefault="00923984" w:rsidP="0092398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867092" cy="9582150"/>
            <wp:effectExtent l="19050" t="0" r="0" b="0"/>
            <wp:docPr id="1" name="Рисунок 1" descr="C:\Users\ПК\Desktop\мусин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усина_page-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582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08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1543CB" w:rsidRPr="00520821" w:rsidRDefault="001543CB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 образовательной программы</w:t>
      </w:r>
    </w:p>
    <w:p w:rsidR="001543CB" w:rsidRPr="00520821" w:rsidRDefault="001543CB" w:rsidP="00B94E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3"/>
        <w:gridCol w:w="4636"/>
        <w:gridCol w:w="4687"/>
      </w:tblGrid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1543CB" w:rsidRPr="0059714E" w:rsidRDefault="0059714E" w:rsidP="0059714E">
            <w:pPr>
              <w:widowControl w:val="0"/>
              <w:autoSpaceDE w:val="0"/>
              <w:autoSpaceDN w:val="0"/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 дополнительного образования « Дом детского творчества « Радуга талантов» Агрызского муниципального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Республики Татарстан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1543CB" w:rsidRPr="00520821" w:rsidRDefault="0059714E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14E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  <w:r w:rsidR="00BC54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«АБВГДейка-2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 -гуманитарное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1543CB" w:rsidRPr="00520821" w:rsidRDefault="00001ED3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Мусина 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Исрафиловна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</w:t>
            </w: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 дополнительного образования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1543CB" w:rsidRPr="00520821" w:rsidRDefault="0059714E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1543CB"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-7 лет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1543CB" w:rsidRPr="00520821" w:rsidRDefault="002D577D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</w:t>
            </w:r>
          </w:p>
          <w:p w:rsidR="001543CB" w:rsidRPr="00520821" w:rsidRDefault="002D577D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1543CB" w:rsidRPr="0059714E" w:rsidRDefault="001543CB" w:rsidP="00597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43CB" w:rsidRPr="00520821" w:rsidRDefault="0059714E" w:rsidP="0059714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1543CB" w:rsidRPr="002D577D" w:rsidRDefault="001543CB" w:rsidP="00B94E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1543CB" w:rsidRPr="002D577D" w:rsidRDefault="001543CB" w:rsidP="00B94EA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  <w:p w:rsidR="001543CB" w:rsidRPr="002D577D" w:rsidRDefault="002D577D" w:rsidP="002D577D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D57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 (деловые)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1543CB" w:rsidRPr="00520821" w:rsidRDefault="001543CB" w:rsidP="005971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В ходе освоения содержания программы обеспечиваются условия для достижения обучающимися следующих личностных,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предметных результатов.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узнает буквы русского алфавита;</w:t>
            </w:r>
          </w:p>
          <w:p w:rsidR="001543CB" w:rsidRPr="00520821" w:rsidRDefault="001543CB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научится писать печатные буквы русского алфавита в клетке;</w:t>
            </w:r>
          </w:p>
          <w:p w:rsidR="001543CB" w:rsidRPr="0059714E" w:rsidRDefault="001543CB" w:rsidP="0059714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- научится понимать и использовать в речи термины «звук» и «буква»;</w:t>
            </w: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3CB" w:rsidRPr="00520821" w:rsidTr="00D93A0D">
        <w:tc>
          <w:tcPr>
            <w:tcW w:w="675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1543CB" w:rsidRPr="00520821" w:rsidRDefault="001543CB" w:rsidP="00B94EA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577D" w:rsidRDefault="002D577D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654C03" w:rsidRDefault="00654C03" w:rsidP="002D577D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2D577D">
      <w:pPr>
        <w:pStyle w:val="ac"/>
        <w:jc w:val="center"/>
        <w:rPr>
          <w:b/>
          <w:sz w:val="24"/>
          <w:szCs w:val="24"/>
        </w:rPr>
      </w:pPr>
      <w:r w:rsidRPr="00520821">
        <w:rPr>
          <w:b/>
          <w:sz w:val="24"/>
          <w:szCs w:val="24"/>
        </w:rPr>
        <w:t>Оглавление</w:t>
      </w: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923984">
      <w:pPr>
        <w:pStyle w:val="ac"/>
        <w:ind w:left="360"/>
        <w:rPr>
          <w:sz w:val="24"/>
          <w:szCs w:val="24"/>
        </w:rPr>
      </w:pPr>
      <w:r w:rsidRPr="00520821">
        <w:rPr>
          <w:sz w:val="24"/>
          <w:szCs w:val="24"/>
        </w:rPr>
        <w:t>Пояснительная записка…………………………………………</w:t>
      </w:r>
      <w:r w:rsidR="002D577D">
        <w:rPr>
          <w:sz w:val="24"/>
          <w:szCs w:val="24"/>
        </w:rPr>
        <w:t>…………..4</w:t>
      </w:r>
      <w:r w:rsidR="009A313C">
        <w:rPr>
          <w:sz w:val="24"/>
          <w:szCs w:val="24"/>
        </w:rPr>
        <w:t>-7</w:t>
      </w:r>
    </w:p>
    <w:p w:rsidR="001B0B03" w:rsidRPr="002D577D" w:rsidRDefault="001B0B03" w:rsidP="00923984">
      <w:pPr>
        <w:widowControl w:val="0"/>
        <w:tabs>
          <w:tab w:val="left" w:pos="980"/>
        </w:tabs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577D">
        <w:rPr>
          <w:rFonts w:ascii="Times New Roman" w:hAnsi="Times New Roman" w:cs="Times New Roman"/>
          <w:sz w:val="24"/>
          <w:szCs w:val="24"/>
        </w:rPr>
        <w:t>Учебный</w:t>
      </w:r>
      <w:r w:rsidRPr="002D577D">
        <w:rPr>
          <w:rFonts w:ascii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9A313C">
        <w:rPr>
          <w:rFonts w:ascii="Times New Roman" w:hAnsi="Times New Roman" w:cs="Times New Roman"/>
          <w:sz w:val="24"/>
          <w:szCs w:val="24"/>
        </w:rPr>
        <w:t>план……………………………………………...8-13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Содержание</w:t>
      </w:r>
      <w:r w:rsidRPr="00520821">
        <w:rPr>
          <w:rFonts w:ascii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</w:t>
      </w:r>
      <w:r w:rsidR="00654C03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9A313C">
        <w:rPr>
          <w:rFonts w:ascii="Times New Roman" w:hAnsi="Times New Roman" w:cs="Times New Roman"/>
          <w:spacing w:val="-1"/>
          <w:sz w:val="24"/>
          <w:szCs w:val="24"/>
        </w:rPr>
        <w:t>13-14</w:t>
      </w:r>
    </w:p>
    <w:p w:rsidR="001B0B03" w:rsidRPr="002D577D" w:rsidRDefault="001B0B03" w:rsidP="00923984">
      <w:pPr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D577D">
        <w:rPr>
          <w:rFonts w:ascii="Times New Roman" w:hAnsi="Times New Roman" w:cs="Times New Roman"/>
          <w:sz w:val="24"/>
          <w:szCs w:val="24"/>
        </w:rPr>
        <w:t>Организационно-педагогически</w:t>
      </w:r>
      <w:r w:rsidR="002D577D">
        <w:rPr>
          <w:rFonts w:ascii="Times New Roman" w:hAnsi="Times New Roman" w:cs="Times New Roman"/>
          <w:sz w:val="24"/>
          <w:szCs w:val="24"/>
        </w:rPr>
        <w:t>е условия программы…………………...</w:t>
      </w:r>
      <w:r w:rsidR="009A313C">
        <w:rPr>
          <w:rFonts w:ascii="Times New Roman" w:hAnsi="Times New Roman" w:cs="Times New Roman"/>
          <w:sz w:val="24"/>
          <w:szCs w:val="24"/>
        </w:rPr>
        <w:t>14-15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Формы аттестации/ контроля и оценочные материалы…………………</w:t>
      </w:r>
      <w:r w:rsidR="002D577D">
        <w:rPr>
          <w:rFonts w:ascii="Times New Roman" w:hAnsi="Times New Roman" w:cs="Times New Roman"/>
          <w:sz w:val="24"/>
          <w:szCs w:val="24"/>
        </w:rPr>
        <w:t>..</w:t>
      </w:r>
      <w:r w:rsidR="009A313C">
        <w:rPr>
          <w:rFonts w:ascii="Times New Roman" w:hAnsi="Times New Roman" w:cs="Times New Roman"/>
          <w:sz w:val="24"/>
          <w:szCs w:val="24"/>
        </w:rPr>
        <w:t>15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Списокл</w:t>
      </w:r>
      <w:r w:rsidR="002D577D">
        <w:rPr>
          <w:rFonts w:ascii="Times New Roman" w:hAnsi="Times New Roman" w:cs="Times New Roman"/>
          <w:sz w:val="24"/>
          <w:szCs w:val="24"/>
        </w:rPr>
        <w:t>итературы………………………………………………………….</w:t>
      </w:r>
      <w:r w:rsidR="009A313C">
        <w:rPr>
          <w:rFonts w:ascii="Times New Roman" w:hAnsi="Times New Roman" w:cs="Times New Roman"/>
          <w:sz w:val="24"/>
          <w:szCs w:val="24"/>
        </w:rPr>
        <w:t>15</w:t>
      </w:r>
    </w:p>
    <w:p w:rsidR="001B0B03" w:rsidRPr="00520821" w:rsidRDefault="001B0B03" w:rsidP="00923984">
      <w:pPr>
        <w:pStyle w:val="a3"/>
        <w:widowControl w:val="0"/>
        <w:tabs>
          <w:tab w:val="left" w:pos="978"/>
        </w:tabs>
        <w:autoSpaceDE w:val="0"/>
        <w:autoSpaceDN w:val="0"/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Приложения</w:t>
      </w:r>
      <w:r w:rsidR="002D577D">
        <w:rPr>
          <w:rFonts w:ascii="Times New Roman" w:hAnsi="Times New Roman" w:cs="Times New Roman"/>
          <w:spacing w:val="-4"/>
          <w:sz w:val="24"/>
          <w:szCs w:val="24"/>
        </w:rPr>
        <w:t>…………………………………………………………………...</w:t>
      </w:r>
      <w:r w:rsidR="00654C03">
        <w:rPr>
          <w:rFonts w:ascii="Times New Roman" w:hAnsi="Times New Roman" w:cs="Times New Roman"/>
          <w:spacing w:val="-4"/>
          <w:sz w:val="24"/>
          <w:szCs w:val="24"/>
        </w:rPr>
        <w:t>16-24</w:t>
      </w: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1B0B03" w:rsidRPr="00520821" w:rsidRDefault="001B0B03" w:rsidP="00B94EA0">
      <w:pPr>
        <w:pStyle w:val="ac"/>
        <w:jc w:val="center"/>
        <w:rPr>
          <w:b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C03" w:rsidRDefault="00654C03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77D" w:rsidRDefault="002D577D" w:rsidP="002D5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3CB" w:rsidRDefault="001543CB" w:rsidP="002D5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D577D" w:rsidRPr="00520821" w:rsidRDefault="002D577D" w:rsidP="002D5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Направленность программы «АБВГДейка</w:t>
      </w:r>
      <w:r w:rsidR="00923984">
        <w:rPr>
          <w:rFonts w:ascii="Times New Roman" w:hAnsi="Times New Roman" w:cs="Times New Roman"/>
          <w:sz w:val="24"/>
          <w:szCs w:val="24"/>
        </w:rPr>
        <w:t>-2</w:t>
      </w:r>
      <w:r w:rsidRPr="00520821">
        <w:rPr>
          <w:rFonts w:ascii="Times New Roman" w:hAnsi="Times New Roman" w:cs="Times New Roman"/>
          <w:sz w:val="24"/>
          <w:szCs w:val="24"/>
        </w:rPr>
        <w:t xml:space="preserve">» имеет социально-педагогическую направленность и способствует социализации, общению, интеллектуальному развитию детей дошкольного возраста, формированию у них более высокого уровня познавательного и личностного развития, что позволяет им в дальнейшем успешно обучаться в школе.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Условия реализации программы.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Основные положения программы: подготовка к школе носит развивающий характер; не допускает дублирования программ первого класса; помогает освоить специфику социальных отношений (в семье, со сверстниками, с взрослыми); обеспечивает формирование ценностных установок; ориентирует не на уровень знаний, а на развитие потенциальных возможностей ребенка, на зону его ближайшего развития; обеспечивает постепенный переход от непосредственности к произвольности; организует и сочетает в единой смысловой последовательности продуктивные виды деятельности; готовит переход от игровой к творческой, учебной деятельности, в том числе в сотрудничестве со сверстниками и взрослыми.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Основные принципы построения программы: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общее развитие с учетом индивидуальных возможностей и способностей; развитие творческой деятельности; развитие личностных компетенций; поддержка и сохранение здоровья; формирование духовно-нравственных установок и ориентаций; развитие устойчивой психологической адаптации к новым условиям образования; сотворчество обучающих, обучающихся и родителей.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В основе подготовки к обучению в школе по программе «АБВГДейка</w:t>
      </w:r>
      <w:r w:rsidR="00923984">
        <w:rPr>
          <w:rFonts w:ascii="Times New Roman" w:hAnsi="Times New Roman" w:cs="Times New Roman"/>
          <w:sz w:val="24"/>
          <w:szCs w:val="24"/>
        </w:rPr>
        <w:t>-2</w:t>
      </w:r>
      <w:r w:rsidRPr="00520821">
        <w:rPr>
          <w:rFonts w:ascii="Times New Roman" w:hAnsi="Times New Roman" w:cs="Times New Roman"/>
          <w:sz w:val="24"/>
          <w:szCs w:val="24"/>
        </w:rPr>
        <w:t xml:space="preserve">» лежат личностно-ориентированные и развивающие технологии. </w:t>
      </w:r>
      <w:r w:rsidRPr="002D577D">
        <w:rPr>
          <w:rFonts w:ascii="Times New Roman" w:hAnsi="Times New Roman" w:cs="Times New Roman"/>
          <w:sz w:val="24"/>
          <w:szCs w:val="24"/>
        </w:rPr>
        <w:t>Целью личностно-ориентированных технологий являются развитие и формирование в процессе подготовки к обучению активной творческой личности. Развивающие технологии направлены на формирование у ребенка проблемного мышления, на развитие мыслительной активности. Развивающие технологии содержат: развивающие дидактические игры, развивающие практические задания, творческие упражнения, конструирование, аналитико</w:t>
      </w:r>
      <w:r w:rsidRPr="00520821">
        <w:rPr>
          <w:rFonts w:ascii="Times New Roman" w:hAnsi="Times New Roman" w:cs="Times New Roman"/>
          <w:sz w:val="24"/>
          <w:szCs w:val="24"/>
        </w:rPr>
        <w:t xml:space="preserve">-синтетические действия.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Содержание, предложенное для подготовки к обучению программой «АБВГДейка</w:t>
      </w:r>
      <w:r w:rsidR="00923984">
        <w:rPr>
          <w:rFonts w:ascii="Times New Roman" w:hAnsi="Times New Roman" w:cs="Times New Roman"/>
          <w:sz w:val="24"/>
          <w:szCs w:val="24"/>
        </w:rPr>
        <w:t>-2</w:t>
      </w:r>
      <w:r w:rsidRPr="00520821">
        <w:rPr>
          <w:rFonts w:ascii="Times New Roman" w:hAnsi="Times New Roman" w:cs="Times New Roman"/>
          <w:sz w:val="24"/>
          <w:szCs w:val="24"/>
        </w:rPr>
        <w:t xml:space="preserve">», соответствует возрастным особенностям детей старшего дошкольного возраста и составляет основу для использования личностно ориентированных и развивающих технологий. Содержание подготовки к обучению строится на таких принципах, как: учет возрастных и индивидуальных особенностей ребенка; систематичность и последовательность; вариантность и вариативность; доступность и достаточность; наглядность; достоверность; комплексность; взаимосвязь с окружающим миром; использование произведений искусства, интеграция всех видов искусства, произведений детского творчества; разнообразие игровых и творческих заданий; многообразие видов художественно-творческой деятельности (игровая, музыкальная, художественно-речевая, театрализованная). </w:t>
      </w:r>
    </w:p>
    <w:p w:rsidR="00FA1D05" w:rsidRPr="00520821" w:rsidRDefault="00FA1D05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Программа решает задачи общего развития будущего первоклассника, его физических, социальных и психологических функций, необходимых для систематического обучения в школе. При составлении программы «АБВГДейка</w:t>
      </w:r>
      <w:r w:rsidR="00923984">
        <w:rPr>
          <w:rFonts w:ascii="Times New Roman" w:hAnsi="Times New Roman" w:cs="Times New Roman"/>
          <w:sz w:val="24"/>
          <w:szCs w:val="24"/>
        </w:rPr>
        <w:t>-2</w:t>
      </w:r>
      <w:r w:rsidRPr="00520821">
        <w:rPr>
          <w:rFonts w:ascii="Times New Roman" w:hAnsi="Times New Roman" w:cs="Times New Roman"/>
          <w:sz w:val="24"/>
          <w:szCs w:val="24"/>
        </w:rPr>
        <w:t>» были выдержаны требования к особенностям обучения 5-7 летних детей</w:t>
      </w:r>
      <w:r w:rsidR="00253A5F" w:rsidRPr="00520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36DC" w:rsidRPr="00520821" w:rsidRDefault="006B36DC" w:rsidP="002D577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sz w:val="24"/>
          <w:szCs w:val="24"/>
        </w:rPr>
        <w:t>Основными нормативными документами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Концепция развития дополнительного образования детей</w:t>
      </w:r>
      <w:r>
        <w:rPr>
          <w:rFonts w:ascii="Times New Roman" w:eastAsia="Calibri" w:hAnsi="Times New Roman"/>
          <w:sz w:val="24"/>
          <w:szCs w:val="24"/>
        </w:rPr>
        <w:t xml:space="preserve"> до 2023 года от 31.03.2022 г.</w:t>
      </w:r>
      <w:r w:rsidRPr="00941F22">
        <w:rPr>
          <w:rFonts w:ascii="Times New Roman" w:eastAsia="Calibri" w:hAnsi="Times New Roman"/>
          <w:sz w:val="24"/>
          <w:szCs w:val="24"/>
        </w:rPr>
        <w:t xml:space="preserve"> №6</w:t>
      </w:r>
      <w:r>
        <w:rPr>
          <w:rFonts w:ascii="Times New Roman" w:eastAsia="Calibri" w:hAnsi="Times New Roman"/>
          <w:sz w:val="24"/>
          <w:szCs w:val="24"/>
        </w:rPr>
        <w:t>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</w:t>
      </w:r>
      <w:r w:rsidRPr="00941F22">
        <w:rPr>
          <w:rFonts w:ascii="Times New Roman" w:eastAsia="Calibri" w:hAnsi="Times New Roman"/>
          <w:sz w:val="24"/>
          <w:szCs w:val="24"/>
        </w:rPr>
        <w:lastRenderedPageBreak/>
        <w:t xml:space="preserve">Целевой </w:t>
      </w:r>
      <w:proofErr w:type="gramStart"/>
      <w:r w:rsidRPr="00941F22">
        <w:rPr>
          <w:rFonts w:ascii="Times New Roman" w:eastAsia="Calibri" w:hAnsi="Times New Roman"/>
          <w:sz w:val="24"/>
          <w:szCs w:val="24"/>
        </w:rPr>
        <w:t>модели развития региональных систем дополнительного образования детей</w:t>
      </w:r>
      <w:proofErr w:type="gramEnd"/>
      <w:r w:rsidRPr="00941F22">
        <w:rPr>
          <w:rFonts w:ascii="Times New Roman" w:eastAsia="Calibri" w:hAnsi="Times New Roman"/>
          <w:sz w:val="24"/>
          <w:szCs w:val="24"/>
        </w:rPr>
        <w:t xml:space="preserve">»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Приказ </w:t>
      </w:r>
      <w:proofErr w:type="spellStart"/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        А.М. Зиновьев, Ю.Ю. Владимирова, Э.Г. Демина - Казань: РЦВР, 2022.- с.67.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41F22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941F22">
        <w:rPr>
          <w:rFonts w:ascii="Times New Roman" w:hAnsi="Times New Roman"/>
          <w:sz w:val="24"/>
          <w:szCs w:val="24"/>
        </w:rPr>
        <w:t xml:space="preserve">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Приказ МОиН РТ № 2529/14 от 6 мая 2014 г. «Об утверждении Модельного стандарта </w:t>
      </w:r>
      <w:r w:rsidRPr="00941F22">
        <w:rPr>
          <w:rFonts w:ascii="Times New Roman" w:eastAsia="Calibri" w:hAnsi="Times New Roman"/>
          <w:sz w:val="24"/>
          <w:szCs w:val="24"/>
        </w:rPr>
        <w:lastRenderedPageBreak/>
        <w:t>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2D577D" w:rsidRPr="00941F22" w:rsidRDefault="002D577D" w:rsidP="002D577D">
      <w:pPr>
        <w:widowControl w:val="0"/>
        <w:numPr>
          <w:ilvl w:val="0"/>
          <w:numId w:val="9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8617C1" w:rsidRPr="00520821" w:rsidRDefault="008617C1" w:rsidP="008617C1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3B1" w:rsidRPr="00520821" w:rsidRDefault="001543CB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Актуальность программы</w:t>
      </w:r>
      <w:r w:rsidRPr="00520821">
        <w:rPr>
          <w:rFonts w:ascii="Times New Roman" w:hAnsi="Times New Roman" w:cs="Times New Roman"/>
          <w:sz w:val="24"/>
          <w:szCs w:val="24"/>
        </w:rPr>
        <w:t xml:space="preserve"> определяется запросом со стороны детей и родителей на развивающие программы для детей дошкольного возраста в области развития речи и обучения их первоначальному чтению и письму. Готовить ребенка к школе – это значит не только обеспечить количество определенных представлений, знаний и умений, но и формировать качественные мыслительные способности. Главное, сформировать в нем психологическую готовность к обучению – интерес и потребность в познании нового, трудолюбие, усидчивость, внимание, память, логическое мышление, способность к волевым усилиям. Это достигается не только путем специальных занятий, но и в результате знакомства с окружающей жизнью – в играх, труде, общении и установлении новых связей со взрослыми и сверстниками. Отличительной особенностью программы является наличие наглядно-методического сопровождения, представленного конспектами учебно-игровых занятий для педагога, в которых предлагается программа на учебный год, четкое планирование каждого занятия с описанием цели и хода его проведения, и карточек с заданиями для ребенка, которые обеспечивают его наглядно-практические действия по усвоению программного материала. Подготовка детей к школе занимает особое место в системе образования. Это обусловлено сложной адаптацией ребенка к школе. Школа предъявляет к первокласснику довольно высокие требования. Ребенок дошкольного возраста должен быть готов не только к новым формам общения. У него должна быть развита мотивационная сфера, где любознательность выступает как основа познавательной активности, сформированы эмоционально-волевые и познавательные сферы психических функций. Будущий первоклассник должен владеть элементарными навыками универсальных учебных действий (УУД), коммуникативными и речевыми компетенциями.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20821">
        <w:rPr>
          <w:rFonts w:ascii="Times New Roman" w:hAnsi="Times New Roman" w:cs="Times New Roman"/>
          <w:sz w:val="24"/>
          <w:szCs w:val="24"/>
        </w:rPr>
        <w:t xml:space="preserve"> – успешная адаптация детей дошкольного возраста к новым образовательным условиям и создание условий гуманного (комфортного) перехода с одной образовательной ступени на другую.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Основные задачи:</w:t>
      </w:r>
      <w:r w:rsidRPr="00520821">
        <w:rPr>
          <w:rFonts w:ascii="Times New Roman" w:hAnsi="Times New Roman" w:cs="Times New Roman"/>
          <w:sz w:val="24"/>
          <w:szCs w:val="24"/>
        </w:rPr>
        <w:t xml:space="preserve"> сохранение и укрепление здоровья; развитие личностных качеств; формирование ценностных установок и ориентаций; развитие творческой активности; формирование и развитие психических функций познавательной сферы; развитие эмоционально-волевой сферы; развитие коммуникативных умений; развитие умений действовать по правилам. </w:t>
      </w: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подготовке.</w:t>
      </w:r>
    </w:p>
    <w:p w:rsidR="008617C1" w:rsidRPr="00520821" w:rsidRDefault="008617C1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13B1" w:rsidRPr="00520821" w:rsidRDefault="002113B1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Адресат программы:</w:t>
      </w:r>
      <w:r w:rsidR="004638DD">
        <w:rPr>
          <w:rFonts w:ascii="Times New Roman" w:hAnsi="Times New Roman" w:cs="Times New Roman"/>
          <w:sz w:val="24"/>
          <w:szCs w:val="24"/>
        </w:rPr>
        <w:t xml:space="preserve"> программа рассчитана на детей 5</w:t>
      </w:r>
      <w:r w:rsidRPr="00520821">
        <w:rPr>
          <w:rFonts w:ascii="Times New Roman" w:hAnsi="Times New Roman" w:cs="Times New Roman"/>
          <w:sz w:val="24"/>
          <w:szCs w:val="24"/>
        </w:rPr>
        <w:t xml:space="preserve">-7 лет. </w:t>
      </w:r>
    </w:p>
    <w:p w:rsidR="005B5947" w:rsidRPr="00520821" w:rsidRDefault="005B5947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комплекс занятий с будущими первоклассниками и их родителями для того, чтобы помочь детям успешно адаптироваться в школе, а родителям дать возможность получить квалифицированные рекомендации о подготовке детей к школе. В предлагаемой программе сделана попытка объединить несколько задач по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подготовке. Педагогами, диагностируя стартовые возможности детей, проводятся консультации для родителей, даются рекомендации по определению образовательного маршрута для ребенка</w:t>
      </w:r>
      <w:r w:rsidR="00253A5F" w:rsidRPr="00520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5947" w:rsidRPr="00520821" w:rsidRDefault="005B5947" w:rsidP="00B94EA0">
      <w:pPr>
        <w:pStyle w:val="c48"/>
        <w:shd w:val="clear" w:color="auto" w:fill="FFFFFF"/>
        <w:spacing w:before="0" w:beforeAutospacing="0" w:after="0" w:afterAutospacing="0"/>
        <w:ind w:firstLine="283"/>
        <w:jc w:val="both"/>
        <w:rPr>
          <w:b/>
          <w:color w:val="000000"/>
        </w:rPr>
      </w:pPr>
      <w:r w:rsidRPr="00520821">
        <w:rPr>
          <w:b/>
          <w:color w:val="000000"/>
        </w:rPr>
        <w:t>Объем программы</w:t>
      </w:r>
    </w:p>
    <w:p w:rsidR="002113B1" w:rsidRPr="00520821" w:rsidRDefault="002113B1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Объем и срок реализации программы: программа рассчитана на 1 год, общее количество - 144 часа в год, 2 занятия в неделю - по 2 часа (1 час - 30 минут). </w:t>
      </w:r>
    </w:p>
    <w:p w:rsidR="00152166" w:rsidRPr="00520821" w:rsidRDefault="00152166" w:rsidP="00B94E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5947" w:rsidRPr="00520821" w:rsidRDefault="005B5947" w:rsidP="00B94EA0">
      <w:pPr>
        <w:pStyle w:val="a5"/>
        <w:shd w:val="clear" w:color="auto" w:fill="FFFFFF"/>
        <w:tabs>
          <w:tab w:val="left" w:pos="142"/>
        </w:tabs>
        <w:spacing w:before="0" w:beforeAutospacing="0" w:after="0"/>
        <w:rPr>
          <w:color w:val="291E1E"/>
        </w:rPr>
      </w:pPr>
      <w:r w:rsidRPr="00520821">
        <w:rPr>
          <w:b/>
          <w:bCs/>
          <w:color w:val="291E1E"/>
        </w:rPr>
        <w:t xml:space="preserve">Формы организации образовательного процесса и виды занятий: </w:t>
      </w:r>
      <w:r w:rsidRPr="00520821">
        <w:rPr>
          <w:color w:val="291E1E"/>
        </w:rPr>
        <w:t>индивидуальная, групповая, индивидуально-групповая.</w:t>
      </w:r>
    </w:p>
    <w:p w:rsidR="005B5947" w:rsidRPr="00520821" w:rsidRDefault="005B5947" w:rsidP="00B94EA0">
      <w:pPr>
        <w:pStyle w:val="a5"/>
        <w:shd w:val="clear" w:color="auto" w:fill="FFFFFF"/>
        <w:tabs>
          <w:tab w:val="left" w:pos="142"/>
        </w:tabs>
        <w:spacing w:before="0" w:beforeAutospacing="0" w:after="0"/>
        <w:rPr>
          <w:color w:val="291E1E"/>
        </w:rPr>
      </w:pPr>
      <w:r w:rsidRPr="00520821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</w:t>
      </w:r>
      <w:proofErr w:type="spellStart"/>
      <w:r w:rsidRPr="00520821">
        <w:t>социоприродном</w:t>
      </w:r>
      <w:proofErr w:type="spellEnd"/>
      <w:r w:rsidRPr="00520821">
        <w:t xml:space="preserve"> окружении (пришкольный участок, улицы, ближайший  водоём и пр.); виртуальные путешествия; мини-проекты; конкурсы экологической направленности; образовательные ситуационные игры; издание брошюр, буклетов;</w:t>
      </w:r>
      <w:r w:rsidRPr="00520821">
        <w:rPr>
          <w:color w:val="291E1E"/>
        </w:rPr>
        <w:t xml:space="preserve"> наблюдение, самостоятельная работа, защита проектов.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обучения и воспитания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Словесный: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– рассказ;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- чтение литературных произведений;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беседы с элементами диалога, обобщающие рассказы.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Наглядный: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экскурсии, целевые прогулки;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наблюдения;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рассматривание книжных иллюстраций, репродукций;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 - проведение дидактических игр;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– фото и видеоматериалы;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Практический: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– оформление выставки работ, гербария растений, коллекции семян, плодов;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изготовление с детьми наглядных пособий;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метод проектов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Репродуктивный – выполнение изделия, используя схему или технологическую карту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Игровой: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5B5947" w:rsidRPr="00520821" w:rsidRDefault="005B5947" w:rsidP="00B94E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 xml:space="preserve">- загадывание загадок; </w:t>
      </w:r>
    </w:p>
    <w:p w:rsidR="005B5947" w:rsidRPr="00520821" w:rsidRDefault="005B5947" w:rsidP="00B94EA0">
      <w:pPr>
        <w:spacing w:after="0" w:line="240" w:lineRule="auto"/>
        <w:rPr>
          <w:rStyle w:val="c1"/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проведение викторин, конкурсов, тематических вечеров</w:t>
      </w:r>
    </w:p>
    <w:p w:rsidR="005B5947" w:rsidRPr="00520821" w:rsidRDefault="005B5947" w:rsidP="00B94EA0">
      <w:pPr>
        <w:pStyle w:val="c48"/>
        <w:shd w:val="clear" w:color="auto" w:fill="FFFFFF"/>
        <w:spacing w:before="0" w:beforeAutospacing="0" w:after="0" w:afterAutospacing="0"/>
        <w:ind w:firstLine="283"/>
        <w:jc w:val="both"/>
      </w:pPr>
      <w:r w:rsidRPr="00520821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520821">
        <w:rPr>
          <w:rStyle w:val="c8"/>
          <w:b/>
          <w:bCs/>
          <w:color w:val="000000"/>
        </w:rPr>
        <w:t>образовательных технологий: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</w:p>
    <w:p w:rsidR="005B5947" w:rsidRPr="00520821" w:rsidRDefault="005B5947" w:rsidP="00B94EA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520821">
        <w:rPr>
          <w:rStyle w:val="c1"/>
          <w:rFonts w:ascii="Times New Roman" w:hAnsi="Times New Roman" w:cs="Times New Roman"/>
          <w:color w:val="000000"/>
          <w:sz w:val="24"/>
          <w:szCs w:val="24"/>
        </w:rPr>
        <w:t>ИКТ</w:t>
      </w:r>
    </w:p>
    <w:p w:rsidR="005B5947" w:rsidRPr="00520821" w:rsidRDefault="005B5947" w:rsidP="00B94EA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B5947" w:rsidRPr="00520821" w:rsidRDefault="005B5947" w:rsidP="00B94EA0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Срок освоения программы – 1 год</w:t>
      </w:r>
    </w:p>
    <w:p w:rsidR="00FA1D05" w:rsidRPr="00520821" w:rsidRDefault="00FA1D05" w:rsidP="004638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3CB" w:rsidRPr="00520821" w:rsidRDefault="001543CB" w:rsidP="00B94E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Ожидаемые результаты.</w:t>
      </w:r>
      <w:r w:rsidRPr="00520821">
        <w:rPr>
          <w:rFonts w:ascii="Times New Roman" w:hAnsi="Times New Roman" w:cs="Times New Roman"/>
          <w:sz w:val="24"/>
          <w:szCs w:val="24"/>
        </w:rPr>
        <w:t xml:space="preserve"> В ходе освоения содержания программы обеспечиваются условия для достижения обучающимися следующих личностных, </w:t>
      </w:r>
      <w:proofErr w:type="spellStart"/>
      <w:r w:rsidRPr="0052082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20821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К концу учебного года ребенок: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узнает буквы русского алфавита;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писать печатные буквы русского алфавита в клетке;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понимать и использовать в речи термины «звук» и «буква»;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определять место звука в слове: в начале, в середине и в конце;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различать гласные, согласные, твердые и мягкие согласные, звонкие и глухие согласные звуки;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пользоваться графическим обозначением звуков (гласные - красный квадрат, твердые согласные - синий квадрат, мягкие согласные - зеленый квадрат);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записывать слова условными обозначениями, буквами.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lastRenderedPageBreak/>
        <w:t>- соотносить звук и букву;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научится писать слова, предложения условными обозначениями, буквами.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определять ударный слог, ударную гласную и обозначает соответствующим значком;</w:t>
      </w:r>
    </w:p>
    <w:p w:rsidR="001543CB" w:rsidRPr="00520821" w:rsidRDefault="001543CB" w:rsidP="00B94E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821">
        <w:rPr>
          <w:rFonts w:ascii="Times New Roman" w:hAnsi="Times New Roman" w:cs="Times New Roman"/>
          <w:sz w:val="24"/>
          <w:szCs w:val="24"/>
        </w:rPr>
        <w:t>- проводить звуковой анализ слов.</w:t>
      </w:r>
    </w:p>
    <w:p w:rsidR="00FA1D05" w:rsidRPr="00520821" w:rsidRDefault="00FA1D05" w:rsidP="00B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FA1D05" w:rsidRPr="00520821" w:rsidRDefault="00FA1D05" w:rsidP="00B94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>- текущий (игровые тренировочные задания);</w:t>
      </w:r>
    </w:p>
    <w:p w:rsidR="00654C03" w:rsidRPr="00654C03" w:rsidRDefault="00FA1D05" w:rsidP="00654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>- итоговый. Диагностика сформированности процессов чтения.</w:t>
      </w:r>
    </w:p>
    <w:p w:rsidR="00654C03" w:rsidRDefault="00654C0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9239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(тематический) план </w:t>
      </w:r>
      <w:proofErr w:type="gramStart"/>
      <w:r w:rsidR="00AD4413" w:rsidRPr="00520821">
        <w:rPr>
          <w:rFonts w:ascii="Times New Roman" w:hAnsi="Times New Roman" w:cs="Times New Roman"/>
          <w:b/>
          <w:sz w:val="24"/>
          <w:szCs w:val="24"/>
        </w:rPr>
        <w:t>дополнительной</w:t>
      </w:r>
      <w:proofErr w:type="gramEnd"/>
      <w:r w:rsidR="00AD4413" w:rsidRPr="0052082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</w:t>
      </w:r>
    </w:p>
    <w:p w:rsidR="004638DD" w:rsidRPr="00520821" w:rsidRDefault="00AD4413" w:rsidP="00463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4638DD">
        <w:rPr>
          <w:rFonts w:ascii="Times New Roman" w:hAnsi="Times New Roman" w:cs="Times New Roman"/>
          <w:b/>
          <w:sz w:val="24"/>
          <w:szCs w:val="24"/>
        </w:rPr>
        <w:t xml:space="preserve"> «АБВ</w:t>
      </w:r>
      <w:r w:rsidR="00BC5419">
        <w:rPr>
          <w:rFonts w:ascii="Times New Roman" w:hAnsi="Times New Roman" w:cs="Times New Roman"/>
          <w:b/>
          <w:sz w:val="24"/>
          <w:szCs w:val="24"/>
        </w:rPr>
        <w:t>ГДейка-2</w:t>
      </w:r>
      <w:r w:rsidR="004638DD">
        <w:rPr>
          <w:rFonts w:ascii="Times New Roman" w:hAnsi="Times New Roman" w:cs="Times New Roman"/>
          <w:b/>
          <w:sz w:val="24"/>
          <w:szCs w:val="24"/>
        </w:rPr>
        <w:t>»,</w:t>
      </w:r>
      <w:r w:rsidR="0092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38DD">
        <w:rPr>
          <w:rFonts w:ascii="Times New Roman" w:hAnsi="Times New Roman" w:cs="Times New Roman"/>
          <w:b/>
          <w:sz w:val="24"/>
          <w:szCs w:val="24"/>
        </w:rPr>
        <w:t>1год обучения</w:t>
      </w:r>
    </w:p>
    <w:p w:rsidR="00A81C8C" w:rsidRPr="00520821" w:rsidRDefault="00A81C8C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19" w:tblpY="1"/>
        <w:tblOverlap w:val="never"/>
        <w:tblW w:w="1091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855"/>
        <w:gridCol w:w="3827"/>
        <w:gridCol w:w="1134"/>
        <w:gridCol w:w="2693"/>
        <w:gridCol w:w="2410"/>
      </w:tblGrid>
      <w:tr w:rsidR="00AD4413" w:rsidRPr="00520821" w:rsidTr="00654C03"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4413" w:rsidRPr="00520821" w:rsidRDefault="00AD4413" w:rsidP="00654C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</w:tbl>
    <w:p w:rsidR="00AD4413" w:rsidRPr="00520821" w:rsidRDefault="00AD4413" w:rsidP="00B94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915" w:type="dxa"/>
        <w:tblInd w:w="-572" w:type="dxa"/>
        <w:tblLayout w:type="fixed"/>
        <w:tblLook w:val="04A0"/>
      </w:tblPr>
      <w:tblGrid>
        <w:gridCol w:w="851"/>
        <w:gridCol w:w="3827"/>
        <w:gridCol w:w="1134"/>
        <w:gridCol w:w="2693"/>
        <w:gridCol w:w="2410"/>
      </w:tblGrid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A81C8C" w:rsidRPr="00520821" w:rsidRDefault="00A81C8C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картинкам  «Лето».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AD5" w:rsidRPr="00520821" w:rsidRDefault="00F05AD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F05AD5" w:rsidRPr="00520821" w:rsidRDefault="00F05AD5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слов по звучанию, моделированием, знакомство с протяжённостью слов (длинные и короткие), рисование иголок ёжикам.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F31D41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F31D41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многообразием слов, </w:t>
            </w: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деление слов на слоги, рисование дорожек, заучивание стихотворения Я.Козловского.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A81C8C" w:rsidRPr="00520821" w:rsidRDefault="00A81C8C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ндивидуальные беседы с учащимися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. Слово Звук « А», буквы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, а. 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Написание буквы.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C43D37" w:rsidRPr="00520821" w:rsidRDefault="00C43D37" w:rsidP="00B9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ind w:firstLine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ind w:firstLine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31D4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БукваУ</w:t>
            </w:r>
            <w:proofErr w:type="gram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spellEnd"/>
            <w:proofErr w:type="gramEnd"/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E5" w:rsidRPr="00520821" w:rsidRDefault="002F0DE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81C8C" w:rsidRPr="00520821" w:rsidRDefault="002F0DE5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8617C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8617C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w w:val="108"/>
                <w:sz w:val="24"/>
                <w:szCs w:val="24"/>
              </w:rPr>
              <w:t>Звук Р, буква Р, 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Здоровье. </w:t>
            </w:r>
            <w:r w:rsidRPr="00520821">
              <w:rPr>
                <w:rFonts w:ascii="Times New Roman" w:eastAsia="Times New Roman" w:hAnsi="Times New Roman" w:cs="Times New Roman"/>
                <w:bCs/>
                <w:spacing w:val="-9"/>
                <w:sz w:val="24"/>
                <w:szCs w:val="24"/>
              </w:rPr>
              <w:t>Дружим с водой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81C8C" w:rsidRPr="00520821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Буква 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312802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Буква Ю</w:t>
            </w:r>
          </w:p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C61573" w:rsidRPr="00520821" w:rsidRDefault="00C61573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A81C8C" w:rsidRPr="00520821" w:rsidRDefault="00C61573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A81C8C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81C8C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C8C" w:rsidRPr="00520821" w:rsidRDefault="00A81C8C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Буквы Е,Ё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C43D37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C8C" w:rsidRPr="00520821" w:rsidRDefault="00F05AD5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Предложение. Точка в конце </w:t>
            </w:r>
            <w:r w:rsidRPr="0052082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Звуки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г</w:t>
            </w:r>
            <w:proofErr w:type="gram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,г</w:t>
            </w:r>
            <w:proofErr w:type="spellEnd"/>
            <w:proofErr w:type="gramEnd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*. Буквы Г,Г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5"/>
                <w:sz w:val="24"/>
                <w:szCs w:val="24"/>
              </w:rPr>
              <w:t>З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вук К (К'),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>К,к</w:t>
            </w:r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 xml:space="preserve">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  <w:t>Звуки Д,Д*, Буквы Д, 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Звуки Ф,Ф*, буквы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rPr>
          <w:trHeight w:val="3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 Здоровье. Режим </w:t>
            </w: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bCs/>
                <w:color w:val="000000"/>
                <w:spacing w:val="15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 xml:space="preserve">Звуки Т (Т'), буква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Т</w:t>
            </w:r>
            <w:proofErr w:type="gramStart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,т</w:t>
            </w:r>
            <w:proofErr w:type="spellEnd"/>
            <w:proofErr w:type="gramEnd"/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w w:val="104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ЗвукиВ</w:t>
            </w:r>
            <w:proofErr w:type="spellEnd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, В*, буквы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14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Звуки З,З*,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изученных букв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ПДД. Правила поведения на остановках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Звуки П-П*,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Щ,БуквыЩ,щ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D352F">
            <w:pPr>
              <w:numPr>
                <w:ilvl w:val="0"/>
                <w:numId w:val="7"/>
              </w:numPr>
              <w:ind w:left="0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53A5F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 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4"/>
                <w:w w:val="109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color w:val="000000"/>
                <w:spacing w:val="4"/>
                <w:w w:val="109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Ь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Полезные  и вредные продукты. Витамины.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«Полезное-вредное»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«Сивка-бурка»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4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color w:val="000000"/>
                <w:spacing w:val="6"/>
                <w:w w:val="107"/>
                <w:sz w:val="24"/>
                <w:szCs w:val="24"/>
              </w:rPr>
              <w:t xml:space="preserve">Речевое занятие. ПДД. </w:t>
            </w:r>
            <w:r w:rsidRPr="00520821">
              <w:rPr>
                <w:rFonts w:ascii="Times New Roman" w:eastAsia="Times New Roman" w:hAnsi="Times New Roman" w:cs="Times New Roman"/>
                <w:color w:val="000000"/>
                <w:w w:val="108"/>
                <w:sz w:val="24"/>
                <w:szCs w:val="24"/>
              </w:rPr>
              <w:t xml:space="preserve"> Мостовая не для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 xml:space="preserve"> В. </w:t>
            </w:r>
            <w:proofErr w:type="spellStart"/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>Сутеев</w:t>
            </w:r>
            <w:proofErr w:type="spellEnd"/>
            <w:r w:rsidRPr="00520821">
              <w:rPr>
                <w:rFonts w:ascii="Times New Roman" w:hAnsi="Times New Roman" w:cs="Times New Roman"/>
                <w:color w:val="000000"/>
                <w:spacing w:val="-4"/>
                <w:w w:val="118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 БукваЪ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A7305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 Аттестация</w:t>
            </w:r>
          </w:p>
        </w:tc>
      </w:tr>
      <w:tr w:rsidR="001C0A8D" w:rsidRPr="00520821" w:rsidTr="002103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E73AD4" w:rsidP="00E73AD4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A7305F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667C51" w:rsidRPr="00520821" w:rsidRDefault="00667C51" w:rsidP="00B94EA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1C0A8D" w:rsidRPr="00520821" w:rsidRDefault="001C0A8D" w:rsidP="00B9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C0A8D" w:rsidRPr="00520821" w:rsidRDefault="001C0A8D" w:rsidP="00B94EA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</w:tbl>
    <w:p w:rsidR="001543CB" w:rsidRDefault="001543CB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8DD" w:rsidRPr="002D577D" w:rsidRDefault="004638DD" w:rsidP="004638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</w:t>
      </w:r>
    </w:p>
    <w:p w:rsidR="004638DD" w:rsidRPr="002D577D" w:rsidRDefault="004638DD" w:rsidP="004638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Инструктаж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правилам безопасности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занятиях.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теми, кто впервые пришёл в объединение и встреча с детьми, занимавшимися в объединении в прошлом году. Рассказ о новых летних впечатлениях. Построение предложений. Планирование дальнейшего обучения.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«Звуки и буквы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Различение понятий «Звук» и «Буква». выделение среди звуков согласные и гласные, среди согласных твёрдые и мягкие, глухие и звонкие. Знакомство с буквами, которые не обозначают звуков. Инструктажи по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правилам безопасности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работе с карандашом, авторучкой.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места звука в слове и обозначение его схематически. Знакомство с условными обозначениями звуков.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proofErr w:type="gram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с помощью графических изображений.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печатных букв в клетках, используя образец. Соотношение звука и буквы. Составление предложений из 2-4 слов. Запись предложений условными обозначениями.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слияний, слогов; работа над текстами, работа над графическими навыками.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Устное народное творчество 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сказки,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Заучивание считалки, скороговорки, загадки. Пересказ народных сказок, чтение наизусть 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песенок. Инсценировки сказок.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 устного народного творчества проводятся как на отдельных занятиях, так и включены в содержание занятия с другой тематикой.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Литературные произведения 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Теория: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Слушание рассказов, сказок, стихотворений. Слушание больших произведений (по главам). Жанровые особенности сказок, рассказов стихотворений. Раскрытие скрытых мотивов поступков героев произведений.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Пересказ. Беседы по содержанию произведений. Составление рассказов о своём отношении к поступкам персонажей, о любимых произведениях.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произведениями детских писателей проходит как на отдельных занятиях, так и на занятиях с другой тематикой, когда знакомство с небольшим литературным произведением является частью занятия, входит в один из его этапов.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Речевые занятия 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Составлении описательных рассказов по картине, серии картинок, по правилам поведения, правилам безопасности собственной жизнедеятельности, </w:t>
      </w: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здоровье, по правилам дорожного движения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умение обращаться за помощью к взрослым.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сложноподчинённые и сложносочинённые предложения. Составление рассказов из личного опыта. Составление рассказов творческого характера на тему, предложенную педагогом. Словарь детей расширяется за счёт слов, обозначающих предметы и явления, не имевшие места в собственном опыте ребёнка.</w:t>
      </w: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2D577D" w:rsidRDefault="004638DD" w:rsidP="004638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Практика:</w:t>
      </w:r>
      <w:r w:rsidRPr="002D57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стихотворений, подготовка инсценировок, обсуждение плана проведения мероприятий, проводимых в рамках предмета «</w:t>
      </w:r>
      <w:proofErr w:type="spell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АБВГДейка</w:t>
      </w:r>
      <w:proofErr w:type="spell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подготовка и проведение праздника Осени, Нового года, международного Женского Дня 8 марта.</w:t>
      </w:r>
    </w:p>
    <w:p w:rsidR="00654C03" w:rsidRDefault="004638DD" w:rsidP="009239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57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2D577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знаний, промежуточный и итоговый контроль знаний.</w:t>
      </w:r>
    </w:p>
    <w:p w:rsidR="00923984" w:rsidRPr="00923984" w:rsidRDefault="00923984" w:rsidP="0092398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8DD" w:rsidRPr="003C17B5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4638DD" w:rsidRPr="003C17B5" w:rsidRDefault="004638DD" w:rsidP="004638DD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38DD" w:rsidRPr="003C17B5" w:rsidRDefault="004638DD" w:rsidP="004638D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7B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C17B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азования Мусина Светлана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Исрафиловна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38DD" w:rsidRPr="00520821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4413" w:rsidRPr="004638DD" w:rsidRDefault="00FA1D05" w:rsidP="004638DD">
      <w:pPr>
        <w:pStyle w:val="a5"/>
        <w:shd w:val="clear" w:color="auto" w:fill="FFFFFF"/>
        <w:spacing w:before="0" w:beforeAutospacing="0" w:after="0"/>
        <w:ind w:firstLine="1418"/>
        <w:jc w:val="center"/>
        <w:rPr>
          <w:b/>
          <w:bCs/>
          <w:color w:val="000000"/>
        </w:rPr>
      </w:pPr>
      <w:r w:rsidRPr="004638DD">
        <w:rPr>
          <w:b/>
          <w:bCs/>
          <w:color w:val="000000"/>
        </w:rPr>
        <w:t>Материально-техническое обеспечение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 xml:space="preserve"> Методическое оснащение: «Буквари» Н.С. Жуковой для индивидуальной работы детей по первому году обучения; «Первая книга для чтения после букваря» Н.С.Жуковой для работы по второму году обучения;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>организация консультаций для родителей, обучающих;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 xml:space="preserve">проведение мониторинга сформированности читательских умений </w:t>
      </w:r>
    </w:p>
    <w:p w:rsidR="00AD4413" w:rsidRPr="00520821" w:rsidRDefault="00AD4413" w:rsidP="00B94EA0">
      <w:pPr>
        <w:pStyle w:val="ad"/>
        <w:ind w:firstLine="561"/>
        <w:jc w:val="both"/>
        <w:rPr>
          <w:sz w:val="24"/>
        </w:rPr>
      </w:pPr>
      <w:r w:rsidRPr="00520821">
        <w:rPr>
          <w:sz w:val="24"/>
        </w:rPr>
        <w:t>(в виде диаграммы).</w:t>
      </w:r>
    </w:p>
    <w:p w:rsidR="00AD4413" w:rsidRPr="00520821" w:rsidRDefault="00AD4413" w:rsidP="00B94EA0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Оборудование рабочего места: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 xml:space="preserve">– </w:t>
      </w:r>
      <w:proofErr w:type="spellStart"/>
      <w:r w:rsidRPr="00520821">
        <w:rPr>
          <w:color w:val="000000"/>
          <w:sz w:val="24"/>
        </w:rPr>
        <w:t>аудиомагнитофон</w:t>
      </w:r>
      <w:proofErr w:type="spellEnd"/>
      <w:r w:rsidRPr="00520821">
        <w:rPr>
          <w:color w:val="000000"/>
          <w:sz w:val="24"/>
        </w:rPr>
        <w:t>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CD/DVD-проигрыватель;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проектор для демонстрации слайдов;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 xml:space="preserve">– мультимедийный проектор; 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экспозиционный экран размером 150х150 см</w:t>
      </w:r>
    </w:p>
    <w:p w:rsidR="00AD4413" w:rsidRPr="00520821" w:rsidRDefault="00AD4413" w:rsidP="00B94EA0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08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Экранно-звуковые пособия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аудиозаписи художественного исполнения изучаемых произведений в соответствии с программой курса;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видеофильмы, соответствующие содержанию обучения (по возможности);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t>– слайды (диапозитивы), соответствующие тематике программы курса;</w:t>
      </w:r>
    </w:p>
    <w:p w:rsidR="00AD4413" w:rsidRPr="00520821" w:rsidRDefault="00AD4413" w:rsidP="00B94EA0">
      <w:pPr>
        <w:pStyle w:val="ad"/>
        <w:widowControl w:val="0"/>
        <w:numPr>
          <w:ilvl w:val="0"/>
          <w:numId w:val="13"/>
        </w:numPr>
        <w:tabs>
          <w:tab w:val="left" w:pos="552"/>
        </w:tabs>
        <w:suppressAutoHyphens/>
        <w:ind w:left="0" w:firstLine="11"/>
        <w:jc w:val="both"/>
        <w:rPr>
          <w:color w:val="000000"/>
          <w:sz w:val="24"/>
        </w:rPr>
      </w:pPr>
      <w:r w:rsidRPr="00520821">
        <w:rPr>
          <w:color w:val="000000"/>
          <w:sz w:val="24"/>
        </w:rPr>
        <w:lastRenderedPageBreak/>
        <w:t>– мультимедийные (цифровые) образовательные ресурсы, соответствующие тематике программы.</w:t>
      </w:r>
    </w:p>
    <w:p w:rsidR="00654C03" w:rsidRDefault="00654C0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AD4413" w:rsidRPr="00520821" w:rsidRDefault="00AD4413" w:rsidP="00B94EA0">
      <w:pPr>
        <w:pStyle w:val="a3"/>
        <w:tabs>
          <w:tab w:val="left" w:pos="97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520821">
        <w:rPr>
          <w:color w:val="000000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</w:pPr>
      <w:r w:rsidRPr="00520821">
        <w:t xml:space="preserve">            Формы предъявления и демонстрации образовательных результатов: конкурс, праздник</w:t>
      </w:r>
    </w:p>
    <w:p w:rsidR="00AD4413" w:rsidRPr="00520821" w:rsidRDefault="00AD4413" w:rsidP="00B94EA0">
      <w:pPr>
        <w:pStyle w:val="a5"/>
        <w:shd w:val="clear" w:color="auto" w:fill="FFFFFF"/>
        <w:spacing w:before="0" w:beforeAutospacing="0" w:after="0"/>
        <w:rPr>
          <w:color w:val="000000"/>
        </w:rPr>
      </w:pPr>
      <w:r w:rsidRPr="00520821">
        <w:rPr>
          <w:color w:val="000000"/>
        </w:rPr>
        <w:t>Уровни освоения Программы: высокий, средний, низкий</w:t>
      </w: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4638DD" w:rsidRDefault="00AD4413" w:rsidP="004638DD">
      <w:pPr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38DD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AD4413" w:rsidRPr="00520821" w:rsidRDefault="00AD4413" w:rsidP="00B94EA0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Букварь. – М., </w:t>
      </w:r>
      <w:r w:rsidRPr="00520821">
        <w:rPr>
          <w:rFonts w:ascii="Times New Roman" w:hAnsi="Times New Roman" w:cs="Times New Roman"/>
          <w:sz w:val="24"/>
          <w:szCs w:val="24"/>
        </w:rPr>
        <w:t>2017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Первая после букваря книга для чтения.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Эксмо-пресс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15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413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Я говорю правильно. От первых устных уроков к букварю.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15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53A5F" w:rsidRPr="00520821" w:rsidRDefault="00AD4413" w:rsidP="00B94EA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821">
        <w:rPr>
          <w:rFonts w:ascii="Times New Roman" w:eastAsia="Times New Roman" w:hAnsi="Times New Roman" w:cs="Times New Roman"/>
          <w:sz w:val="24"/>
          <w:szCs w:val="24"/>
        </w:rPr>
        <w:t xml:space="preserve">Жукова Н.С. Уроки логопеда. Исправление нарушений речи. - М.: </w:t>
      </w:r>
      <w:proofErr w:type="spellStart"/>
      <w:r w:rsidRPr="00520821">
        <w:rPr>
          <w:rFonts w:ascii="Times New Roman" w:eastAsia="Times New Roman" w:hAnsi="Times New Roman" w:cs="Times New Roman"/>
          <w:sz w:val="24"/>
          <w:szCs w:val="24"/>
        </w:rPr>
        <w:t>Эксмо</w:t>
      </w:r>
      <w:proofErr w:type="spellEnd"/>
      <w:r w:rsidRPr="00520821">
        <w:rPr>
          <w:rFonts w:ascii="Times New Roman" w:eastAsia="Times New Roman" w:hAnsi="Times New Roman" w:cs="Times New Roman"/>
          <w:sz w:val="24"/>
          <w:szCs w:val="24"/>
        </w:rPr>
        <w:t>, 20</w:t>
      </w:r>
      <w:r w:rsidRPr="00520821">
        <w:rPr>
          <w:rFonts w:ascii="Times New Roman" w:hAnsi="Times New Roman" w:cs="Times New Roman"/>
          <w:sz w:val="24"/>
          <w:szCs w:val="24"/>
        </w:rPr>
        <w:t>16</w:t>
      </w:r>
      <w:r w:rsidRPr="005208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413" w:rsidRPr="00520821" w:rsidRDefault="00AD4413" w:rsidP="008617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13C" w:rsidRDefault="009A313C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313C" w:rsidRDefault="009A313C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4C03" w:rsidRDefault="00654C03" w:rsidP="004638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8DD" w:rsidRDefault="004638DD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413" w:rsidRPr="00520821" w:rsidRDefault="00AD4413" w:rsidP="00B94E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821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графикдополнительной общеобразовательной общеразвивающей программы</w:t>
      </w:r>
      <w:r w:rsidR="00BC5419">
        <w:rPr>
          <w:rFonts w:ascii="Times New Roman" w:hAnsi="Times New Roman" w:cs="Times New Roman"/>
          <w:b/>
          <w:sz w:val="24"/>
          <w:szCs w:val="24"/>
        </w:rPr>
        <w:t xml:space="preserve"> «АБВГДейка-2», 1 год обучения</w:t>
      </w:r>
    </w:p>
    <w:tbl>
      <w:tblPr>
        <w:tblW w:w="10348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993"/>
        <w:gridCol w:w="1559"/>
        <w:gridCol w:w="4252"/>
        <w:gridCol w:w="1418"/>
        <w:gridCol w:w="2126"/>
      </w:tblGrid>
      <w:tr w:rsidR="005156CD" w:rsidRPr="00520821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4638DD">
            <w:pPr>
              <w:spacing w:after="0" w:line="240" w:lineRule="auto"/>
              <w:ind w:lef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B94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713079" w:rsidP="00B94E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B94E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6CD" w:rsidRPr="00520821" w:rsidRDefault="005156CD" w:rsidP="00B94E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821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Правила безопасности на занятиях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Речевые занятия. Описательный рассказ по картинкам  «Лето».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Устное народное творчество. Песенки,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Знакомство с многообразием слов, моделированием, рисование коротких, отрывистых линий.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моделированием, нахождение различий в двух похожих рисунках.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слов по звучанию, моделированием, знакомство с протяжённостью слов (длинные и короткие), рисование иголок ёжикам.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их звучанием: звонко, громко, тихо; рисование солнышка.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иголок на ёлках.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Нахождение различий в двух похожих рисунках.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игра «Подскажи словечко», нахождение несоответствий в рисунках.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многообразием слов, деление слов на слоги, рисование дорожек, заучивание стихотворения 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Я.Козловского.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Рассказывание «Лиса и кувшин». Инсценировка.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Рассказывание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 Звук и буква А.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. Слово Звук « А», буквы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 а. Написание буквы.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Вводное занятие. Беседа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О,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Дорога и её составные части.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Гласный звук У. 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БукваУ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spellEnd"/>
            <w:proofErr w:type="gramEnd"/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  Песенки Прибаутки. Небылицы.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«Ы» Буква ы.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Режим дня.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О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 и буква 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Э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Гласные звуки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слов АУ, УА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Празднику Осени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А.С. Пушкин. «Сказка о царе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  ПДД Сигналы  светофора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э,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Э,э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 Л и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Л,л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М,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М,м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Речевое занятие. ПДД.  Для чего нам светофор.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 Н,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Н,н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Заглавная буква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Р, буква Р, 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Как правильно одеваться.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 Праздник Осени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Л.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буквы.Звук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и буква М.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 и буква Н.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Здоровье. Дружим с водой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Р.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Мягкие -твёрдые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Ю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Точка в конце предложения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Составление описательного рассказа по картинкам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Е,Ё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И.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И,и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Предложение. Точка в конце предложения.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Звуки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*. Буквы Г,Г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Согласные звуки.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Твёрдые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«Заяц-хвастун»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ПДД Правила перехода через дорогу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Я. Мягкие согласные.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Е, Ё Мягкие согласные.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 Х.-К. Андерсен. «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Пересказ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К (К'),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К,к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ПДД.  Транспорт в нашем городе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Д,Д*, Буквы Д, д  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Ф,Ф*,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Ф,ф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Подготовка к новогоднему празднику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Мероприятия. Новогодний праздник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Ю. Мягкие согласные.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Режим дня.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Литературные произведения. О зиме. Заучивание И. Бунин. «Первый снег»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Г-К, К-КЬ, Г-ГЬ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Д-Т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Т (Т'), буква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spellEnd"/>
            <w:proofErr w:type="gram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ЗвукиВ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, В*,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В,в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З,З*,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З,з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С-С*,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С,с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Б, Б*,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Б,б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букв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Звуки и буквы В-Ф, ВЬ-ФЬ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ПДД. Правила поведения на остановках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Царевна- лягушка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Инсценировка сказки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Наши защитники.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Б-П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произведения. В. Дмитриева. «Малыш и Жучка». Главы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Х-ХЬ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П-П*,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П,п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Х*-Х,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Х,х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Ж,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Ж,ж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Ш,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Ш,ш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Буквы Ж,Ш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ЗвукЧ,Буквы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Ч-ч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Щ,БуквыЩ,щ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 Наши защитники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Ц ,Буквы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Ц,ц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Й ,Буквы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Й,й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Сопоставление букв И,Й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Буква Ь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Слоговое 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Ъ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Глухие-звонкие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согл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Звуки З-С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Звуки и буквы. Звуки и буквы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Ж,ш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Здоровье. Полезные  и вредные продукты. Витамины.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«Полезное-</w:t>
            </w: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вредное»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 Ч-Щ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Звук и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букваЦ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творчество.«Сивка-бурка»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отрывка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 и буква 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Алфавит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ПДД. Правила перехода через дорогу.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Заглавные буквы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Е Измайлов. Большая буква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 Мазин Простое слово.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Воскресенкая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Сердце матери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Лиса и кувшин. сказка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Сказка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«Рак и лиса»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Здоровье. Здоровое питание.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Узбекская сказка «Упрямые козы»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Почему у месяца нет платья. Сербская сказка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Здоровье. Вредные привычки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О космосе и космонавтах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Произведения детских писателей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А.Лингрет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, который живёт на крыше»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ПДД. Где можно и где нельзя играть.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 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и серии картинок. Весна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Речевое занятие. ПДД.  Мостовая не для игры.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В. </w:t>
            </w: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«Три котенка»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БукваЪ</w:t>
            </w:r>
            <w:proofErr w:type="spellEnd"/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Слияния согласного и гласного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Итоговый контроль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Речевые занятия. Безопасное поведение на дороге, на водоёмах, игровой площадке, дома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Л. Толстой. «Белка и волк», «Отец и сыновья», «Лгун»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Стихи и рассказы о весне Басня «Два товарища»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Чтение наизусть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Речевое занятие. Здоровье. Полезные и вредные продукты.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Звонкие и глухие согласные звуки.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Мягкие и твердые согласные звуки.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урок. «Чему мы научились»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изученного. Промежуточная аттестация.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2103A8" w:rsidRPr="00654C03" w:rsidTr="002103A8"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Читаем текст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2103A8" w:rsidRPr="00654C03" w:rsidRDefault="002103A8" w:rsidP="00210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</w:tbl>
    <w:tbl>
      <w:tblPr>
        <w:tblStyle w:val="1"/>
        <w:tblW w:w="10348" w:type="dxa"/>
        <w:tblInd w:w="-5" w:type="dxa"/>
        <w:tblLayout w:type="fixed"/>
        <w:tblLook w:val="04A0"/>
      </w:tblPr>
      <w:tblGrid>
        <w:gridCol w:w="10348"/>
      </w:tblGrid>
      <w:tr w:rsidR="002103A8" w:rsidRPr="00654C03" w:rsidTr="00654C0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A8" w:rsidRPr="00654C03" w:rsidRDefault="002103A8" w:rsidP="002103A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C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Итого                     144 ч</w:t>
            </w:r>
          </w:p>
        </w:tc>
      </w:tr>
    </w:tbl>
    <w:p w:rsidR="00BA1981" w:rsidRPr="00B94EA0" w:rsidRDefault="00BA1981" w:rsidP="00B94EA0">
      <w:pPr>
        <w:spacing w:after="0" w:line="240" w:lineRule="auto"/>
        <w:rPr>
          <w:rFonts w:cstheme="minorHAnsi"/>
          <w:sz w:val="24"/>
          <w:szCs w:val="24"/>
        </w:rPr>
      </w:pPr>
    </w:p>
    <w:sectPr w:rsidR="00BA1981" w:rsidRPr="00B94EA0" w:rsidSect="00923984">
      <w:pgSz w:w="11906" w:h="16838" w:code="9"/>
      <w:pgMar w:top="709" w:right="56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04"/>
        </w:tabs>
        <w:ind w:left="17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64"/>
        </w:tabs>
        <w:ind w:left="20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84"/>
        </w:tabs>
        <w:ind w:left="27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144"/>
        </w:tabs>
        <w:ind w:left="31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64"/>
        </w:tabs>
        <w:ind w:left="38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224"/>
        </w:tabs>
        <w:ind w:left="4224" w:hanging="360"/>
      </w:pPr>
      <w:rPr>
        <w:rFonts w:ascii="OpenSymbol" w:hAnsi="OpenSymbol" w:cs="OpenSymbol"/>
      </w:r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D4BBA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A1014"/>
    <w:multiLevelType w:val="multilevel"/>
    <w:tmpl w:val="F87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60516"/>
    <w:multiLevelType w:val="hybridMultilevel"/>
    <w:tmpl w:val="4E0815EE"/>
    <w:lvl w:ilvl="0" w:tplc="F8D0F46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380F85"/>
    <w:multiLevelType w:val="multilevel"/>
    <w:tmpl w:val="E208E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>
    <w:nsid w:val="56401593"/>
    <w:multiLevelType w:val="multilevel"/>
    <w:tmpl w:val="6A64FE9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3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2"/>
  </w:num>
  <w:num w:numId="11">
    <w:abstractNumId w:val="4"/>
  </w:num>
  <w:num w:numId="12">
    <w:abstractNumId w:val="9"/>
  </w:num>
  <w:num w:numId="13">
    <w:abstractNumId w:val="0"/>
  </w:num>
  <w:num w:numId="14">
    <w:abstractNumId w:val="11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1C0"/>
    <w:rsid w:val="00000EDB"/>
    <w:rsid w:val="00001ED3"/>
    <w:rsid w:val="000571C0"/>
    <w:rsid w:val="00152166"/>
    <w:rsid w:val="001543CB"/>
    <w:rsid w:val="001A026A"/>
    <w:rsid w:val="001B0B03"/>
    <w:rsid w:val="001C0A8D"/>
    <w:rsid w:val="002103A8"/>
    <w:rsid w:val="002113B1"/>
    <w:rsid w:val="00253A5F"/>
    <w:rsid w:val="002B2571"/>
    <w:rsid w:val="002C7F39"/>
    <w:rsid w:val="002D577D"/>
    <w:rsid w:val="002F0DE5"/>
    <w:rsid w:val="00312802"/>
    <w:rsid w:val="00340C1B"/>
    <w:rsid w:val="003F3EF4"/>
    <w:rsid w:val="00460FD3"/>
    <w:rsid w:val="004638DD"/>
    <w:rsid w:val="005156CD"/>
    <w:rsid w:val="00520821"/>
    <w:rsid w:val="0059714E"/>
    <w:rsid w:val="005B5947"/>
    <w:rsid w:val="005D7F55"/>
    <w:rsid w:val="00654C03"/>
    <w:rsid w:val="00667C51"/>
    <w:rsid w:val="006B36DC"/>
    <w:rsid w:val="006C15D9"/>
    <w:rsid w:val="00713079"/>
    <w:rsid w:val="007605F5"/>
    <w:rsid w:val="008617C1"/>
    <w:rsid w:val="00923984"/>
    <w:rsid w:val="00984E7E"/>
    <w:rsid w:val="009A313C"/>
    <w:rsid w:val="00A7305F"/>
    <w:rsid w:val="00A81C8C"/>
    <w:rsid w:val="00AD4413"/>
    <w:rsid w:val="00B454D1"/>
    <w:rsid w:val="00B94EA0"/>
    <w:rsid w:val="00BA1981"/>
    <w:rsid w:val="00BC5419"/>
    <w:rsid w:val="00BD352F"/>
    <w:rsid w:val="00C43D37"/>
    <w:rsid w:val="00C61573"/>
    <w:rsid w:val="00CF7F25"/>
    <w:rsid w:val="00D15046"/>
    <w:rsid w:val="00D50AEF"/>
    <w:rsid w:val="00D93A0D"/>
    <w:rsid w:val="00E73AD4"/>
    <w:rsid w:val="00F05AD5"/>
    <w:rsid w:val="00F31D41"/>
    <w:rsid w:val="00FA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55"/>
  </w:style>
  <w:style w:type="paragraph" w:styleId="2">
    <w:name w:val="heading 2"/>
    <w:basedOn w:val="a"/>
    <w:link w:val="20"/>
    <w:uiPriority w:val="9"/>
    <w:qFormat/>
    <w:rsid w:val="0015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1543CB"/>
    <w:pPr>
      <w:ind w:left="720"/>
      <w:contextualSpacing/>
    </w:pPr>
  </w:style>
  <w:style w:type="table" w:styleId="a4">
    <w:name w:val="Table Grid"/>
    <w:basedOn w:val="a1"/>
    <w:uiPriority w:val="59"/>
    <w:rsid w:val="0015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543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1543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543CB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1543CB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1543CB"/>
    <w:rPr>
      <w:vertAlign w:val="superscript"/>
    </w:rPr>
  </w:style>
  <w:style w:type="character" w:styleId="a9">
    <w:name w:val="Hyperlink"/>
    <w:basedOn w:val="a0"/>
    <w:uiPriority w:val="99"/>
    <w:unhideWhenUsed/>
    <w:rsid w:val="001543CB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54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43CB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543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d">
    <w:name w:val="Body Text"/>
    <w:basedOn w:val="a"/>
    <w:link w:val="ae"/>
    <w:rsid w:val="005B594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5B594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">
    <w:name w:val="c1"/>
    <w:basedOn w:val="a0"/>
    <w:rsid w:val="005B5947"/>
  </w:style>
  <w:style w:type="paragraph" w:customStyle="1" w:styleId="c48">
    <w:name w:val="c48"/>
    <w:basedOn w:val="a"/>
    <w:uiPriority w:val="99"/>
    <w:rsid w:val="005B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uiPriority w:val="99"/>
    <w:rsid w:val="005B5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B5947"/>
  </w:style>
  <w:style w:type="table" w:customStyle="1" w:styleId="1">
    <w:name w:val="Сетка таблицы1"/>
    <w:basedOn w:val="a1"/>
    <w:next w:val="a4"/>
    <w:uiPriority w:val="59"/>
    <w:rsid w:val="00D50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3E7B-8717-432B-835D-D8041292D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23</Pages>
  <Words>6127</Words>
  <Characters>34928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СОШ4</dc:creator>
  <cp:keywords/>
  <dc:description/>
  <cp:lastModifiedBy>ПК</cp:lastModifiedBy>
  <cp:revision>10</cp:revision>
  <cp:lastPrinted>2023-01-20T06:20:00Z</cp:lastPrinted>
  <dcterms:created xsi:type="dcterms:W3CDTF">2023-01-13T09:30:00Z</dcterms:created>
  <dcterms:modified xsi:type="dcterms:W3CDTF">2023-01-20T08:12:00Z</dcterms:modified>
</cp:coreProperties>
</file>